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1646" w:rsidRDefault="004B4ECB">
      <w:r>
        <w:rPr>
          <w:noProof/>
        </w:rPr>
        <w:drawing>
          <wp:inline distT="0" distB="0" distL="0" distR="0" wp14:anchorId="2DC0C707" wp14:editId="16B59D2C">
            <wp:extent cx="5943600" cy="1675765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75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716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4ECB"/>
    <w:rsid w:val="0014382A"/>
    <w:rsid w:val="0038647A"/>
    <w:rsid w:val="004B4ECB"/>
    <w:rsid w:val="0079269E"/>
    <w:rsid w:val="00A70114"/>
    <w:rsid w:val="00C71646"/>
    <w:rsid w:val="00DB7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7CA9617-2D5C-4E56-B910-1380CABB9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Northrop Grumman Corporation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Verma, Honey [US] (AS)</dc:creator>
  <cp:keywords/>
  <dc:description/>
  <cp:lastModifiedBy>Verma, Honey [US] (AS)</cp:lastModifiedBy>
  <cp:revision>1</cp:revision>
  <dcterms:created xsi:type="dcterms:W3CDTF">2020-09-22T15:55:00Z</dcterms:created>
  <dcterms:modified xsi:type="dcterms:W3CDTF">2020-09-22T15:55:00Z</dcterms:modified>
</cp:coreProperties>
</file>